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41" w:rsidRPr="00D27D9F" w:rsidRDefault="00C376FC" w:rsidP="00CA1C11">
      <w:pPr>
        <w:pStyle w:val="ae"/>
        <w:tabs>
          <w:tab w:val="left" w:pos="1635"/>
          <w:tab w:val="center" w:pos="4819"/>
          <w:tab w:val="left" w:pos="5925"/>
        </w:tabs>
        <w:spacing w:before="240" w:beforeAutospacing="0" w:after="360" w:afterAutospacing="0"/>
        <w:rPr>
          <w:rFonts w:ascii="Calibri" w:hAnsi="Calibri" w:cs="HelveticaNeue-Bold"/>
          <w:b/>
          <w:bCs/>
          <w:color w:val="003874"/>
          <w:sz w:val="32"/>
          <w:szCs w:val="30"/>
          <w:lang w:val="en-US" w:eastAsia="fr-BE"/>
        </w:rPr>
      </w:pPr>
      <w:r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 xml:space="preserve">           </w:t>
      </w:r>
      <w:r w:rsidR="0097325E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>MERLƏR</w:t>
      </w:r>
      <w:r w:rsidR="00360D20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>İN</w:t>
      </w:r>
      <w:r w:rsidR="0097325E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 xml:space="preserve"> RAZILAŞMASI</w:t>
      </w:r>
      <w:r w:rsidR="00360D20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>NA</w:t>
      </w:r>
      <w:r w:rsidR="0097325E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 xml:space="preserve"> QOŞULMA </w:t>
      </w:r>
      <w:r w:rsidR="007421D0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 xml:space="preserve">FORMASI </w:t>
      </w:r>
      <w:r w:rsidR="005C41F8" w:rsidRPr="0097325E">
        <w:rPr>
          <w:noProof/>
          <w:highlight w:val="yellow"/>
          <w:lang w:val="uk-UA" w:eastAsia="uk-UA"/>
        </w:rPr>
        <w:drawing>
          <wp:anchor distT="0" distB="0" distL="114300" distR="114300" simplePos="0" relativeHeight="251657728" behindDoc="1" locked="0" layoutInCell="1" allowOverlap="1" wp14:anchorId="4E9E5080" wp14:editId="2A831E56">
            <wp:simplePos x="0" y="0"/>
            <wp:positionH relativeFrom="column">
              <wp:posOffset>-328295</wp:posOffset>
            </wp:positionH>
            <wp:positionV relativeFrom="paragraph">
              <wp:posOffset>652780</wp:posOffset>
            </wp:positionV>
            <wp:extent cx="32766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093" y="20965"/>
                <wp:lineTo x="20093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C24" w:rsidRDefault="00277542" w:rsidP="00CD2766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  <w:lang w:val="az-Latn-AZ"/>
        </w:rPr>
      </w:pPr>
      <w:r>
        <w:rPr>
          <w:rFonts w:ascii="Arial" w:hAnsi="Arial" w:cs="Arial"/>
          <w:bCs/>
          <w:sz w:val="22"/>
          <w:szCs w:val="22"/>
          <w:lang w:val="az-Latn-AZ"/>
        </w:rPr>
        <w:t xml:space="preserve">Mən </w:t>
      </w:r>
      <w:sdt>
        <w:sdtPr>
          <w:rPr>
            <w:rFonts w:ascii="Arial" w:hAnsi="Arial" w:cs="Arial"/>
            <w:bCs/>
            <w:sz w:val="22"/>
            <w:szCs w:val="22"/>
            <w:lang w:val="az-Latn-AZ"/>
          </w:rPr>
          <w:id w:val="-817334748"/>
          <w:placeholder>
            <w:docPart w:val="DefaultPlaceholder_1082065158"/>
          </w:placeholder>
        </w:sdtPr>
        <w:sdtEndPr>
          <w:rPr>
            <w:b/>
            <w:color w:val="76923C" w:themeColor="accent3" w:themeShade="BF"/>
            <w:sz w:val="24"/>
            <w:szCs w:val="24"/>
            <w:highlight w:val="lightGray"/>
            <w:u w:val="single"/>
          </w:rPr>
        </w:sdtEndPr>
        <w:sdtContent>
          <w:r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[</w:t>
          </w:r>
          <w:r w:rsidR="00D61269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Merin (və ya digər ekvivalent təmsilçinin )adı</w:t>
          </w:r>
          <w:r w:rsidR="00D61269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]</w:t>
          </w:r>
          <w:r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, [</w:t>
          </w:r>
          <w:r w:rsidR="00D61269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Mer (və ya Vəzifənin adı</w:t>
          </w:r>
        </w:sdtContent>
      </w:sdt>
      <w:r w:rsidR="00D61269" w:rsidRPr="00277542">
        <w:rPr>
          <w:rFonts w:ascii="Arial" w:hAnsi="Arial" w:cs="Arial"/>
          <w:bCs/>
          <w:color w:val="76923C" w:themeColor="accent3" w:themeShade="BF"/>
          <w:highlight w:val="lightGray"/>
          <w:u w:val="single"/>
          <w:lang w:val="az-Latn-AZ"/>
        </w:rPr>
        <w:t>)</w:t>
      </w:r>
      <w:r w:rsidR="00D61269" w:rsidRPr="00277542">
        <w:rPr>
          <w:rFonts w:ascii="Arial" w:hAnsi="Arial" w:cs="Arial"/>
          <w:bCs/>
          <w:color w:val="76923C" w:themeColor="accent3" w:themeShade="BF"/>
          <w:sz w:val="22"/>
          <w:szCs w:val="22"/>
          <w:highlight w:val="lightGray"/>
          <w:u w:val="single"/>
          <w:lang w:val="az-Latn-AZ"/>
        </w:rPr>
        <w:t>]</w:t>
      </w:r>
      <w:r w:rsidR="006E37E0" w:rsidRPr="00277542" w:rsidDel="006E37E0">
        <w:rPr>
          <w:rFonts w:ascii="Arial" w:hAnsi="Arial" w:cs="Arial"/>
          <w:b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517239" w:rsidRPr="00277542">
        <w:rPr>
          <w:rFonts w:ascii="Arial" w:hAnsi="Arial" w:cs="Arial"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517239">
        <w:rPr>
          <w:rFonts w:ascii="Arial" w:hAnsi="Arial" w:cs="Arial"/>
          <w:bCs/>
          <w:sz w:val="22"/>
          <w:szCs w:val="22"/>
          <w:lang w:val="az-Latn-AZ"/>
        </w:rPr>
        <w:t>r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>əsmi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hyperlink r:id="rId10" w:history="1">
        <w:r w:rsidR="0048524B" w:rsidRPr="00C222D3">
          <w:rPr>
            <w:rStyle w:val="ad"/>
            <w:rFonts w:ascii="Arial" w:hAnsi="Arial" w:cs="Arial"/>
            <w:bCs/>
            <w:sz w:val="22"/>
            <w:szCs w:val="22"/>
            <w:lang w:val="az-Latn-AZ"/>
          </w:rPr>
          <w:t>Öhdəlik Sənədi</w:t>
        </w:r>
      </w:hyperlink>
      <w:r w:rsidR="00C222D3">
        <w:rPr>
          <w:rStyle w:val="ad"/>
          <w:rFonts w:ascii="Arial" w:hAnsi="Arial" w:cs="Arial"/>
          <w:bCs/>
          <w:sz w:val="22"/>
          <w:szCs w:val="22"/>
          <w:lang w:val="az-Latn-AZ"/>
        </w:rPr>
        <w:t>ndə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 xml:space="preserve">nəzərdə tutulan və qısa şəkildə aşağıda göstərilən 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>öhdəliklər haqqında tam bəlli</w:t>
      </w:r>
      <w:r w:rsidR="00517239">
        <w:rPr>
          <w:rFonts w:ascii="Arial" w:hAnsi="Arial" w:cs="Arial"/>
          <w:bCs/>
          <w:sz w:val="22"/>
          <w:szCs w:val="22"/>
          <w:lang w:val="az-Latn-AZ"/>
        </w:rPr>
        <w:t xml:space="preserve"> olaraq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 xml:space="preserve">, </w:t>
      </w:r>
      <w:r w:rsidR="006E37E0" w:rsidRPr="0097325E">
        <w:rPr>
          <w:rFonts w:ascii="Arial" w:hAnsi="Arial" w:cs="Arial"/>
          <w:b/>
          <w:bCs/>
          <w:sz w:val="22"/>
          <w:szCs w:val="22"/>
          <w:lang w:val="az-Latn-AZ"/>
        </w:rPr>
        <w:t>İqlim və Enerji üçün Merlərin Razılaşmasını</w:t>
      </w:r>
      <w:r w:rsidR="006E37E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>imzalamaq üçün,</w:t>
      </w:r>
      <w:r w:rsidR="00CD2766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az-Latn-AZ"/>
          </w:rPr>
          <w:id w:val="-339003841"/>
          <w:placeholder>
            <w:docPart w:val="DefaultPlaceholder_1082065158"/>
          </w:placeholder>
        </w:sdtPr>
        <w:sdtEndPr>
          <w:rPr>
            <w:color w:val="76923C" w:themeColor="accent3" w:themeShade="BF"/>
            <w:highlight w:val="lightGray"/>
            <w:u w:val="single"/>
          </w:rPr>
        </w:sdtEndPr>
        <w:sdtContent>
          <w:r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[</w:t>
          </w:r>
          <w:r w:rsidR="0097325E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Bələdiyyə Şurası (və ya digər qərar qəbul edən qurumun adı</w:t>
          </w:r>
          <w:r w:rsidR="0097325E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]</w:t>
          </w:r>
        </w:sdtContent>
      </w:sdt>
      <w:r w:rsidR="0097325E" w:rsidRPr="00277542">
        <w:rPr>
          <w:rFonts w:ascii="Arial" w:hAnsi="Arial" w:cs="Arial"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A921D7">
        <w:rPr>
          <w:rFonts w:ascii="Arial" w:hAnsi="Arial" w:cs="Arial"/>
          <w:bCs/>
          <w:sz w:val="22"/>
          <w:szCs w:val="22"/>
          <w:lang w:val="az-Latn-AZ"/>
        </w:rPr>
        <w:t xml:space="preserve">tərəfindən </w:t>
      </w:r>
      <w:sdt>
        <w:sdtPr>
          <w:rPr>
            <w:rFonts w:ascii="Arial" w:hAnsi="Arial" w:cs="Arial"/>
            <w:bCs/>
            <w:sz w:val="22"/>
            <w:szCs w:val="22"/>
            <w:lang w:val="az-Latn-AZ"/>
          </w:rPr>
          <w:id w:val="-1892031340"/>
          <w:placeholder>
            <w:docPart w:val="DefaultPlaceholder_1082065158"/>
          </w:placeholder>
        </w:sdtPr>
        <w:sdtEndPr>
          <w:rPr>
            <w:color w:val="76923C" w:themeColor="accent3" w:themeShade="BF"/>
            <w:highlight w:val="lightGray"/>
            <w:u w:val="single"/>
          </w:rPr>
        </w:sdtEndPr>
        <w:sdtContent>
          <w:r w:rsidR="0048524B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[</w:t>
          </w:r>
          <w:r w:rsidR="0048524B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tarix</w:t>
          </w:r>
          <w:r w:rsidR="0048524B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]</w:t>
          </w:r>
        </w:sdtContent>
      </w:sdt>
      <w:r w:rsidR="0048524B" w:rsidRPr="00277542">
        <w:rPr>
          <w:rFonts w:ascii="Arial" w:hAnsi="Arial" w:cs="Arial"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A921D7">
        <w:rPr>
          <w:rFonts w:ascii="Arial" w:hAnsi="Arial" w:cs="Arial"/>
          <w:bCs/>
          <w:sz w:val="22"/>
          <w:szCs w:val="22"/>
          <w:lang w:val="az-Latn-AZ"/>
        </w:rPr>
        <w:t>səlahiyyət almışam</w:t>
      </w:r>
      <w:r w:rsidR="00517239">
        <w:rPr>
          <w:rFonts w:ascii="Arial" w:hAnsi="Arial" w:cs="Arial"/>
          <w:bCs/>
          <w:sz w:val="22"/>
          <w:szCs w:val="22"/>
          <w:lang w:val="az-Latn-AZ"/>
        </w:rPr>
        <w:t>.</w:t>
      </w:r>
      <w:r w:rsidR="00615B31" w:rsidRPr="00A921D7" w:rsidDel="00615B31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:rsidR="00752E41" w:rsidRPr="00DE693F" w:rsidRDefault="00D61269" w:rsidP="00CD2766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  <w:lang w:val="az-Latn-AZ"/>
        </w:rPr>
      </w:pPr>
      <w:r w:rsidRPr="00E708AE">
        <w:rPr>
          <w:rFonts w:ascii="Arial" w:hAnsi="Arial" w:cs="Arial"/>
          <w:bCs/>
          <w:sz w:val="22"/>
          <w:szCs w:val="22"/>
          <w:lang w:val="az-Latn-AZ"/>
        </w:rPr>
        <w:t>Buna görə də</w:t>
      </w:r>
      <w:r w:rsidR="00C55474">
        <w:rPr>
          <w:rFonts w:ascii="Arial" w:hAnsi="Arial" w:cs="Arial"/>
          <w:bCs/>
          <w:sz w:val="22"/>
          <w:szCs w:val="22"/>
          <w:lang w:val="az-Latn-AZ"/>
        </w:rPr>
        <w:t xml:space="preserve">, </w:t>
      </w:r>
      <w:r w:rsidRPr="00E708AE">
        <w:rPr>
          <w:rFonts w:ascii="Arial" w:hAnsi="Arial" w:cs="Arial"/>
          <w:bCs/>
          <w:sz w:val="22"/>
          <w:szCs w:val="22"/>
          <w:lang w:val="az-Latn-AZ"/>
        </w:rPr>
        <w:t xml:space="preserve">mənim yerli </w:t>
      </w:r>
      <w:r w:rsidR="00E708AE" w:rsidRPr="00E708AE">
        <w:rPr>
          <w:rFonts w:ascii="Arial" w:hAnsi="Arial" w:cs="Arial"/>
          <w:bCs/>
          <w:sz w:val="22"/>
          <w:szCs w:val="22"/>
          <w:lang w:val="az-Latn-AZ"/>
        </w:rPr>
        <w:t>hakimiyyətim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r w:rsidR="00E708AE" w:rsidRPr="00E708AE">
        <w:rPr>
          <w:rFonts w:ascii="Arial" w:hAnsi="Arial" w:cs="Arial"/>
          <w:bCs/>
          <w:sz w:val="22"/>
          <w:szCs w:val="22"/>
          <w:lang w:val="az-Latn-AZ"/>
        </w:rPr>
        <w:t>öhdəlik götürür ki</w:t>
      </w:r>
      <w:r w:rsidR="00E708AE">
        <w:rPr>
          <w:rFonts w:ascii="Arial" w:hAnsi="Arial" w:cs="Arial"/>
          <w:bCs/>
          <w:sz w:val="22"/>
          <w:szCs w:val="22"/>
          <w:lang w:val="az-Latn-AZ"/>
        </w:rPr>
        <w:t>:</w:t>
      </w:r>
    </w:p>
    <w:p w:rsidR="005E15D8" w:rsidRPr="00DE693F" w:rsidRDefault="005E15D8" w:rsidP="00752E41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2"/>
          <w:szCs w:val="22"/>
          <w:lang w:val="az-Latn-AZ"/>
        </w:rPr>
      </w:pPr>
    </w:p>
    <w:p w:rsidR="00615B31" w:rsidRDefault="00E708AE" w:rsidP="00752E41">
      <w:pPr>
        <w:pStyle w:val="a6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az-Latn-AZ"/>
        </w:rPr>
      </w:pPr>
      <w:r w:rsidRPr="00140A31">
        <w:rPr>
          <w:rFonts w:ascii="Arial" w:hAnsi="Arial" w:cs="Arial"/>
          <w:lang w:val="az-Latn-AZ"/>
        </w:rPr>
        <w:t>Məhz  enerji effektivliyin artırılması və bərpa olunan enerji mənbələrindən daha çox istifadəsi hesabına</w:t>
      </w:r>
      <w:r w:rsidR="006E37E0" w:rsidRPr="00140A31">
        <w:rPr>
          <w:rFonts w:ascii="Arial" w:hAnsi="Arial" w:cs="Arial"/>
          <w:lang w:val="az-Latn-AZ"/>
        </w:rPr>
        <w:t xml:space="preserve"> </w:t>
      </w:r>
      <w:r w:rsidRPr="00140A31">
        <w:rPr>
          <w:rFonts w:ascii="Arial" w:hAnsi="Arial" w:cs="Arial"/>
          <w:lang w:val="az-Latn-AZ"/>
        </w:rPr>
        <w:t>ö</w:t>
      </w:r>
      <w:r w:rsidR="00464D95" w:rsidRPr="00140A31">
        <w:rPr>
          <w:rFonts w:ascii="Arial" w:hAnsi="Arial" w:cs="Arial"/>
          <w:lang w:val="az-Latn-AZ"/>
        </w:rPr>
        <w:t>z ərazisində</w:t>
      </w:r>
      <w:r w:rsidR="006E37E0" w:rsidRPr="00140A31">
        <w:rPr>
          <w:rFonts w:ascii="Arial" w:hAnsi="Arial" w:cs="Arial"/>
          <w:lang w:val="az-Latn-AZ"/>
        </w:rPr>
        <w:t xml:space="preserve"> </w:t>
      </w:r>
      <w:r w:rsidR="005D269C" w:rsidRPr="00140A31">
        <w:rPr>
          <w:rFonts w:ascii="Arial" w:hAnsi="Arial" w:cs="Arial"/>
          <w:lang w:val="az-Latn-AZ"/>
        </w:rPr>
        <w:t>CO</w:t>
      </w:r>
      <w:r w:rsidR="005D269C" w:rsidRPr="00140A31">
        <w:rPr>
          <w:rFonts w:ascii="Arial" w:hAnsi="Arial" w:cs="Arial"/>
          <w:vertAlign w:val="subscript"/>
          <w:lang w:val="az-Latn-AZ"/>
        </w:rPr>
        <w:t>2</w:t>
      </w:r>
      <w:r w:rsidR="00DE693F">
        <w:rPr>
          <w:rFonts w:ascii="Arial" w:hAnsi="Arial" w:cs="Arial"/>
          <w:vertAlign w:val="subscript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(və ola bilsin ki  digər istixana effekti yaradan qazların)</w:t>
      </w:r>
      <w:r w:rsidR="006E37E0" w:rsidRPr="00140A31">
        <w:rPr>
          <w:rFonts w:ascii="Arial" w:hAnsi="Arial" w:cs="Arial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emissiyasının</w:t>
      </w:r>
      <w:r w:rsidR="00615B31" w:rsidRPr="00140A31">
        <w:rPr>
          <w:rFonts w:ascii="Arial" w:hAnsi="Arial" w:cs="Arial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2030-cu ilə qədər ən azı 30%</w:t>
      </w:r>
      <w:r w:rsidR="00DE693F">
        <w:rPr>
          <w:rFonts w:ascii="Arial" w:hAnsi="Arial" w:cs="Arial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azaldılması</w:t>
      </w:r>
      <w:r w:rsidRPr="00140A31">
        <w:rPr>
          <w:rFonts w:ascii="Arial" w:hAnsi="Arial" w:cs="Arial"/>
          <w:lang w:val="az-Latn-AZ"/>
        </w:rPr>
        <w:t>;</w:t>
      </w:r>
      <w:r w:rsidR="00615B31" w:rsidRPr="00140A31" w:rsidDel="00615B31">
        <w:rPr>
          <w:rFonts w:ascii="Arial" w:hAnsi="Arial" w:cs="Arial"/>
          <w:lang w:val="az-Latn-AZ"/>
        </w:rPr>
        <w:t xml:space="preserve"> </w:t>
      </w:r>
    </w:p>
    <w:p w:rsidR="00752E41" w:rsidRPr="00140A31" w:rsidRDefault="005D269C" w:rsidP="00140A31">
      <w:pPr>
        <w:pStyle w:val="a6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az-Latn-AZ"/>
        </w:rPr>
      </w:pPr>
      <w:r w:rsidRPr="00140A31">
        <w:rPr>
          <w:rFonts w:ascii="Arial" w:hAnsi="Arial" w:cs="Arial"/>
          <w:lang w:val="az-Latn-AZ"/>
        </w:rPr>
        <w:t>İqlim</w:t>
      </w:r>
      <w:r w:rsidR="00E708AE" w:rsidRPr="00140A31">
        <w:rPr>
          <w:rFonts w:ascii="Arial" w:hAnsi="Arial" w:cs="Arial"/>
          <w:lang w:val="az-Latn-AZ"/>
        </w:rPr>
        <w:t>in</w:t>
      </w:r>
      <w:r w:rsidR="0048784A">
        <w:rPr>
          <w:rFonts w:ascii="Arial" w:hAnsi="Arial" w:cs="Arial"/>
          <w:lang w:val="az-Latn-AZ"/>
        </w:rPr>
        <w:t xml:space="preserve"> </w:t>
      </w:r>
      <w:r w:rsidRPr="00140A31">
        <w:rPr>
          <w:rFonts w:ascii="Arial" w:hAnsi="Arial" w:cs="Arial"/>
          <w:lang w:val="az-Latn-AZ"/>
        </w:rPr>
        <w:t>dəyişilməsinə uyğunlaşma yolu ilə onun dayanıqlığını möhkəmləndirilməsini</w:t>
      </w:r>
      <w:r w:rsidR="00615B31" w:rsidRPr="00140A31">
        <w:rPr>
          <w:rFonts w:ascii="Arial" w:hAnsi="Arial" w:cs="Arial"/>
          <w:lang w:val="az-Latn-AZ"/>
        </w:rPr>
        <w:t xml:space="preserve">. </w:t>
      </w:r>
    </w:p>
    <w:p w:rsidR="005D269C" w:rsidRPr="00140A31" w:rsidRDefault="005D269C" w:rsidP="00752E41">
      <w:pPr>
        <w:pStyle w:val="a6"/>
        <w:spacing w:after="0" w:line="288" w:lineRule="auto"/>
        <w:ind w:left="567"/>
        <w:rPr>
          <w:rFonts w:ascii="Arial" w:hAnsi="Arial" w:cs="Arial"/>
          <w:lang w:val="az-Latn-AZ"/>
        </w:rPr>
      </w:pPr>
    </w:p>
    <w:p w:rsidR="005D269C" w:rsidRPr="00140A31" w:rsidRDefault="005D269C" w:rsidP="00752E41">
      <w:pPr>
        <w:pStyle w:val="a6"/>
        <w:spacing w:after="0" w:line="288" w:lineRule="auto"/>
        <w:ind w:left="567"/>
        <w:rPr>
          <w:rFonts w:ascii="Arial" w:hAnsi="Arial" w:cs="Arial"/>
          <w:lang w:val="az-Latn-AZ"/>
        </w:rPr>
      </w:pPr>
    </w:p>
    <w:p w:rsidR="00752E41" w:rsidRPr="00140A31" w:rsidRDefault="00077030" w:rsidP="00752E41">
      <w:pPr>
        <w:spacing w:after="0" w:line="288" w:lineRule="auto"/>
        <w:jc w:val="both"/>
        <w:rPr>
          <w:rFonts w:ascii="Arial" w:hAnsi="Arial" w:cs="Arial"/>
          <w:lang w:val="az-Latn-AZ"/>
        </w:rPr>
      </w:pPr>
      <w:r w:rsidRPr="00A913AC">
        <w:rPr>
          <w:rFonts w:ascii="Arial" w:hAnsi="Arial" w:cs="Arial"/>
          <w:lang w:val="az-Latn-AZ"/>
        </w:rPr>
        <w:t>Bu öhdəlikləri fəaliyyət</w:t>
      </w:r>
      <w:r w:rsidR="00E12C30">
        <w:rPr>
          <w:rFonts w:ascii="Arial" w:hAnsi="Arial" w:cs="Arial"/>
          <w:lang w:val="az-Latn-AZ"/>
        </w:rPr>
        <w:t>d</w:t>
      </w:r>
      <w:r w:rsidRPr="00A913AC">
        <w:rPr>
          <w:rFonts w:ascii="Arial" w:hAnsi="Arial" w:cs="Arial"/>
          <w:lang w:val="az-Latn-AZ"/>
        </w:rPr>
        <w:t xml:space="preserve">ə </w:t>
      </w:r>
      <w:r w:rsidR="00E12C30">
        <w:rPr>
          <w:rFonts w:ascii="Arial" w:hAnsi="Arial" w:cs="Arial"/>
          <w:lang w:val="az-Latn-AZ"/>
        </w:rPr>
        <w:t>əks etdirmək</w:t>
      </w:r>
      <w:r w:rsidRPr="00A913AC">
        <w:rPr>
          <w:rFonts w:ascii="Arial" w:hAnsi="Arial" w:cs="Arial"/>
          <w:lang w:val="az-Latn-AZ"/>
        </w:rPr>
        <w:t xml:space="preserve"> məqsədilə mənim yerli hakimiyyətim </w:t>
      </w:r>
      <w:r w:rsidR="007332EF">
        <w:rPr>
          <w:rFonts w:ascii="Arial" w:hAnsi="Arial" w:cs="Arial"/>
          <w:lang w:val="az-Latn-AZ"/>
        </w:rPr>
        <w:t>aşağıdakı</w:t>
      </w:r>
      <w:r w:rsidR="00615B31">
        <w:rPr>
          <w:rFonts w:ascii="Arial" w:hAnsi="Arial" w:cs="Arial"/>
          <w:lang w:val="az-Latn-AZ"/>
        </w:rPr>
        <w:t xml:space="preserve"> </w:t>
      </w:r>
      <w:r w:rsidR="005D269C" w:rsidRPr="00A913AC">
        <w:rPr>
          <w:rFonts w:ascii="Arial" w:hAnsi="Arial" w:cs="Arial"/>
          <w:lang w:val="az-Latn-AZ"/>
        </w:rPr>
        <w:t>addım-addım yanaşmanı</w:t>
      </w:r>
      <w:r w:rsidR="006E37E0">
        <w:rPr>
          <w:rFonts w:ascii="Arial" w:hAnsi="Arial" w:cs="Arial"/>
          <w:lang w:val="az-Latn-AZ"/>
        </w:rPr>
        <w:t xml:space="preserve">n </w:t>
      </w:r>
      <w:r w:rsidR="007332EF">
        <w:rPr>
          <w:rFonts w:ascii="Arial" w:hAnsi="Arial" w:cs="Arial"/>
          <w:lang w:val="az-Latn-AZ"/>
        </w:rPr>
        <w:t xml:space="preserve">həyata </w:t>
      </w:r>
      <w:r w:rsidR="00E12C30">
        <w:rPr>
          <w:rFonts w:ascii="Arial" w:hAnsi="Arial" w:cs="Arial"/>
          <w:lang w:val="az-Latn-AZ"/>
        </w:rPr>
        <w:t>keçirilməsinə başlayacaq</w:t>
      </w:r>
      <w:r w:rsidR="00615B31" w:rsidRPr="00140A31">
        <w:rPr>
          <w:rFonts w:ascii="Arial" w:hAnsi="Arial" w:cs="Arial"/>
          <w:lang w:val="az-Latn-AZ"/>
        </w:rPr>
        <w:t>:</w:t>
      </w:r>
    </w:p>
    <w:p w:rsidR="00615B31" w:rsidRPr="002055D5" w:rsidRDefault="003D501A" w:rsidP="00140A31">
      <w:pPr>
        <w:pStyle w:val="a6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az-Latn-AZ"/>
        </w:rPr>
      </w:pPr>
      <w:r w:rsidRPr="00140A31">
        <w:rPr>
          <w:rFonts w:ascii="Arial" w:hAnsi="Arial" w:cs="Arial"/>
          <w:b/>
          <w:bCs/>
          <w:lang w:val="az-Latn-AZ"/>
        </w:rPr>
        <w:t>Baza</w:t>
      </w:r>
      <w:r w:rsidR="006E37E0" w:rsidRPr="00140A31">
        <w:rPr>
          <w:rFonts w:ascii="Arial" w:hAnsi="Arial" w:cs="Arial"/>
          <w:b/>
          <w:bCs/>
          <w:lang w:val="az-Latn-AZ"/>
        </w:rPr>
        <w:t xml:space="preserve"> </w:t>
      </w:r>
      <w:r w:rsidR="004C7562" w:rsidRPr="00140A31">
        <w:rPr>
          <w:rFonts w:ascii="Arial" w:hAnsi="Arial" w:cs="Arial"/>
          <w:bCs/>
          <w:lang w:val="az-Latn-AZ"/>
        </w:rPr>
        <w:t>i</w:t>
      </w:r>
      <w:r w:rsidR="00DC4B67" w:rsidRPr="00140A31">
        <w:rPr>
          <w:rFonts w:ascii="Arial" w:hAnsi="Arial" w:cs="Arial"/>
          <w:bCs/>
          <w:lang w:val="az-Latn-AZ"/>
        </w:rPr>
        <w:t>li üçün</w:t>
      </w:r>
      <w:r w:rsidR="006E37E0" w:rsidRPr="00140A31">
        <w:rPr>
          <w:rFonts w:ascii="Arial" w:hAnsi="Arial" w:cs="Arial"/>
          <w:bCs/>
          <w:lang w:val="az-Latn-AZ"/>
        </w:rPr>
        <w:t xml:space="preserve"> </w:t>
      </w:r>
      <w:r w:rsidR="00DC4B67" w:rsidRPr="00140A31">
        <w:rPr>
          <w:rFonts w:ascii="Arial" w:hAnsi="Arial" w:cs="Arial"/>
          <w:b/>
          <w:bCs/>
          <w:lang w:val="az-Latn-AZ"/>
        </w:rPr>
        <w:t>Emissiyalar Kadastrını</w:t>
      </w:r>
      <w:r w:rsidR="00DC4B67" w:rsidRPr="00140A31">
        <w:rPr>
          <w:rFonts w:ascii="Arial" w:hAnsi="Arial" w:cs="Arial"/>
          <w:bCs/>
          <w:lang w:val="az-Latn-AZ"/>
        </w:rPr>
        <w:t xml:space="preserve"> hazırlamaq, </w:t>
      </w:r>
      <w:r w:rsidR="00DC4B67" w:rsidRPr="00140A31">
        <w:rPr>
          <w:rFonts w:ascii="Arial" w:hAnsi="Arial" w:cs="Arial"/>
          <w:b/>
          <w:bCs/>
          <w:lang w:val="az-Latn-AZ"/>
        </w:rPr>
        <w:t>İqlim Dəyişməsi Risklərini</w:t>
      </w:r>
      <w:r w:rsidR="00DC4B67" w:rsidRPr="00140A31">
        <w:rPr>
          <w:rFonts w:ascii="Arial" w:hAnsi="Arial" w:cs="Arial"/>
          <w:bCs/>
          <w:lang w:val="az-Latn-AZ"/>
        </w:rPr>
        <w:t xml:space="preserve"> və </w:t>
      </w:r>
      <w:r w:rsidR="007B1430" w:rsidRPr="00140A31">
        <w:rPr>
          <w:rFonts w:ascii="Arial" w:hAnsi="Arial" w:cs="Arial"/>
          <w:b/>
          <w:bCs/>
          <w:lang w:val="az-Latn-AZ"/>
        </w:rPr>
        <w:t>Həssaslığı</w:t>
      </w:r>
      <w:r w:rsidR="00615B31" w:rsidRPr="00140A31">
        <w:rPr>
          <w:rFonts w:ascii="Arial" w:hAnsi="Arial" w:cs="Arial"/>
          <w:b/>
          <w:bCs/>
          <w:lang w:val="az-Latn-AZ"/>
        </w:rPr>
        <w:t xml:space="preserve"> </w:t>
      </w:r>
      <w:r w:rsidR="007332EF" w:rsidRPr="00140A31">
        <w:rPr>
          <w:rFonts w:ascii="Arial" w:hAnsi="Arial" w:cs="Arial"/>
          <w:b/>
          <w:bCs/>
          <w:lang w:val="az-Latn-AZ"/>
        </w:rPr>
        <w:t>Q</w:t>
      </w:r>
      <w:r w:rsidR="00DC4B67" w:rsidRPr="00140A31">
        <w:rPr>
          <w:rFonts w:ascii="Arial" w:hAnsi="Arial" w:cs="Arial"/>
          <w:b/>
          <w:bCs/>
          <w:lang w:val="az-Latn-AZ"/>
        </w:rPr>
        <w:t>iymətləndirmək</w:t>
      </w:r>
      <w:r w:rsidR="00DC4B67" w:rsidRPr="00140A31">
        <w:rPr>
          <w:rFonts w:ascii="Arial" w:hAnsi="Arial" w:cs="Arial"/>
          <w:bCs/>
          <w:lang w:val="az-Latn-AZ"/>
        </w:rPr>
        <w:t xml:space="preserve">;  </w:t>
      </w:r>
    </w:p>
    <w:p w:rsidR="0065136C" w:rsidRPr="002055D5" w:rsidRDefault="00DC4B67" w:rsidP="00140A31">
      <w:pPr>
        <w:pStyle w:val="a6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az-Latn-AZ"/>
        </w:rPr>
      </w:pPr>
      <w:r w:rsidRPr="00140A31">
        <w:rPr>
          <w:rFonts w:ascii="Arial" w:hAnsi="Arial" w:cs="Arial"/>
          <w:bCs/>
          <w:lang w:val="az-Latn-AZ"/>
        </w:rPr>
        <w:t xml:space="preserve"> Bələdiyyə şurasının qərarından sonra iki il müddətində </w:t>
      </w:r>
      <w:r w:rsidR="006E37E0" w:rsidRPr="00140A31">
        <w:rPr>
          <w:rFonts w:ascii="Arial" w:hAnsi="Arial" w:cs="Arial"/>
          <w:b/>
          <w:bCs/>
          <w:lang w:val="az-Latn-AZ"/>
        </w:rPr>
        <w:t xml:space="preserve">Dayanıqlı </w:t>
      </w:r>
      <w:r w:rsidRPr="00140A31">
        <w:rPr>
          <w:rFonts w:ascii="Arial" w:hAnsi="Arial" w:cs="Arial"/>
          <w:b/>
          <w:bCs/>
          <w:lang w:val="az-Latn-AZ"/>
        </w:rPr>
        <w:t>Enerji və İqlim üzrə Fəaliyyət Planı</w:t>
      </w:r>
      <w:r w:rsidRPr="00140A31">
        <w:rPr>
          <w:rFonts w:ascii="Arial" w:hAnsi="Arial" w:cs="Arial"/>
          <w:bCs/>
          <w:lang w:val="az-Latn-AZ"/>
        </w:rPr>
        <w:t xml:space="preserve"> təqdim etmək  və </w:t>
      </w:r>
      <w:r w:rsidR="007E7C3A" w:rsidRPr="00140A31">
        <w:rPr>
          <w:rFonts w:ascii="Arial" w:hAnsi="Arial" w:cs="Arial"/>
          <w:bCs/>
          <w:lang w:val="az-Latn-AZ"/>
        </w:rPr>
        <w:t xml:space="preserve">müvafiq  siyasətlərdə, strategiyalarda və planlarda </w:t>
      </w:r>
      <w:r w:rsidR="00725405" w:rsidRPr="00140A31">
        <w:rPr>
          <w:rFonts w:ascii="Arial" w:hAnsi="Arial" w:cs="Arial"/>
          <w:b/>
          <w:bCs/>
          <w:lang w:val="az-Latn-AZ"/>
        </w:rPr>
        <w:t xml:space="preserve">azaltma </w:t>
      </w:r>
      <w:r w:rsidR="007E7C3A" w:rsidRPr="00140A31">
        <w:rPr>
          <w:rFonts w:ascii="Arial" w:hAnsi="Arial" w:cs="Arial"/>
          <w:b/>
          <w:bCs/>
          <w:lang w:val="az-Latn-AZ"/>
        </w:rPr>
        <w:t xml:space="preserve"> və uyğunlaşma yanaşma</w:t>
      </w:r>
      <w:r w:rsidR="006E37E0" w:rsidRPr="00140A31">
        <w:rPr>
          <w:rFonts w:ascii="Arial" w:hAnsi="Arial" w:cs="Arial"/>
          <w:b/>
          <w:bCs/>
          <w:lang w:val="az-Latn-AZ"/>
        </w:rPr>
        <w:t>sı</w:t>
      </w:r>
      <w:r w:rsidR="007332EF" w:rsidRPr="00140A31">
        <w:rPr>
          <w:rFonts w:ascii="Arial" w:hAnsi="Arial" w:cs="Arial"/>
          <w:b/>
          <w:bCs/>
          <w:lang w:val="az-Latn-AZ"/>
        </w:rPr>
        <w:t>n</w:t>
      </w:r>
      <w:r w:rsidR="007E7C3A" w:rsidRPr="00140A31">
        <w:rPr>
          <w:rFonts w:ascii="Arial" w:hAnsi="Arial" w:cs="Arial"/>
          <w:b/>
          <w:bCs/>
          <w:lang w:val="az-Latn-AZ"/>
        </w:rPr>
        <w:t>ı əsas götürmək</w:t>
      </w:r>
      <w:r w:rsidR="00A85007" w:rsidRPr="00140A31">
        <w:rPr>
          <w:rFonts w:ascii="Arial" w:hAnsi="Arial" w:cs="Arial"/>
          <w:bCs/>
          <w:lang w:val="az-Latn-AZ"/>
        </w:rPr>
        <w:t>;</w:t>
      </w:r>
    </w:p>
    <w:p w:rsidR="00E92080" w:rsidRPr="002055D5" w:rsidRDefault="009F24C3" w:rsidP="00E92080">
      <w:pPr>
        <w:pStyle w:val="a6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lang w:val="az-Latn-AZ"/>
        </w:rPr>
      </w:pPr>
      <w:r w:rsidRPr="00140A31">
        <w:rPr>
          <w:rStyle w:val="a4"/>
          <w:rFonts w:ascii="Arial" w:hAnsi="Arial" w:cs="Arial"/>
          <w:b w:val="0"/>
          <w:lang w:val="az-Latn-AZ"/>
        </w:rPr>
        <w:t>Dayanaqlı Enerji və İqlim üzrə Fəaliyyət Planı təqdim edildikdən sonra</w:t>
      </w:r>
      <w:r w:rsidR="00C407F7" w:rsidRPr="00140A31">
        <w:rPr>
          <w:rStyle w:val="a4"/>
          <w:rFonts w:ascii="Arial" w:hAnsi="Arial" w:cs="Arial"/>
          <w:b w:val="0"/>
          <w:lang w:val="az-Latn-AZ"/>
        </w:rPr>
        <w:t>,</w:t>
      </w:r>
      <w:r w:rsidRPr="00140A31">
        <w:rPr>
          <w:rStyle w:val="a4"/>
          <w:rFonts w:ascii="Arial" w:hAnsi="Arial" w:cs="Arial"/>
          <w:b w:val="0"/>
          <w:lang w:val="az-Latn-AZ"/>
        </w:rPr>
        <w:t xml:space="preserve"> qiymətləndirmə, monitorinq və yoxlama məqsədləri üçün </w:t>
      </w:r>
      <w:r w:rsidR="00C407F7" w:rsidRPr="00140A31">
        <w:rPr>
          <w:rStyle w:val="a4"/>
          <w:rFonts w:ascii="Arial" w:hAnsi="Arial" w:cs="Arial"/>
          <w:b w:val="0"/>
          <w:lang w:val="az-Latn-AZ"/>
        </w:rPr>
        <w:t xml:space="preserve">ən azı hər iki ildən bir </w:t>
      </w:r>
      <w:r w:rsidRPr="00140A31">
        <w:rPr>
          <w:rStyle w:val="a4"/>
          <w:rFonts w:ascii="Arial" w:hAnsi="Arial" w:cs="Arial"/>
          <w:b w:val="0"/>
          <w:lang w:val="az-Latn-AZ"/>
        </w:rPr>
        <w:t xml:space="preserve">onun </w:t>
      </w:r>
      <w:r w:rsidRPr="00140A31">
        <w:rPr>
          <w:rStyle w:val="a4"/>
          <w:rFonts w:ascii="Arial" w:hAnsi="Arial" w:cs="Arial"/>
          <w:lang w:val="az-Latn-AZ"/>
        </w:rPr>
        <w:t>icrası haqqında hesabat vermək</w:t>
      </w:r>
      <w:r w:rsidR="00A85007" w:rsidRPr="00140A31">
        <w:rPr>
          <w:rStyle w:val="a4"/>
          <w:rFonts w:ascii="Arial" w:hAnsi="Arial" w:cs="Arial"/>
          <w:b w:val="0"/>
          <w:lang w:val="az-Latn-AZ"/>
        </w:rPr>
        <w:t>;</w:t>
      </w:r>
    </w:p>
    <w:p w:rsidR="00E92080" w:rsidRPr="002055D5" w:rsidRDefault="007332EF" w:rsidP="00E92080">
      <w:pPr>
        <w:pStyle w:val="a6"/>
        <w:numPr>
          <w:ilvl w:val="0"/>
          <w:numId w:val="1"/>
        </w:numPr>
        <w:spacing w:after="200" w:line="288" w:lineRule="auto"/>
        <w:ind w:left="567" w:hanging="567"/>
        <w:contextualSpacing w:val="0"/>
        <w:jc w:val="both"/>
        <w:rPr>
          <w:rStyle w:val="a4"/>
          <w:b w:val="0"/>
          <w:bCs w:val="0"/>
          <w:lang w:val="az-Latn-AZ"/>
        </w:rPr>
      </w:pPr>
      <w:r w:rsidRPr="00140A31">
        <w:rPr>
          <w:rStyle w:val="a4"/>
          <w:rFonts w:ascii="Arial" w:hAnsi="Arial" w:cs="Arial"/>
          <w:b w:val="0"/>
          <w:lang w:val="az-Latn-AZ"/>
        </w:rPr>
        <w:t>Birbaşa əməkdaşlıq və bərabər səviyyədə mübadilə  yolu ilə</w:t>
      </w:r>
      <w:r w:rsidR="00A85007" w:rsidRPr="00140A31">
        <w:rPr>
          <w:rStyle w:val="a4"/>
          <w:rFonts w:ascii="Arial" w:hAnsi="Arial" w:cs="Arial"/>
          <w:b w:val="0"/>
          <w:lang w:val="az-Latn-AZ"/>
        </w:rPr>
        <w:t xml:space="preserve"> </w:t>
      </w:r>
      <w:r w:rsidRPr="00140A31">
        <w:rPr>
          <w:rStyle w:val="a4"/>
          <w:rFonts w:ascii="Arial" w:hAnsi="Arial" w:cs="Arial"/>
          <w:lang w:val="az-Latn-AZ"/>
        </w:rPr>
        <w:t>b</w:t>
      </w:r>
      <w:r w:rsidR="009F24C3" w:rsidRPr="00140A31">
        <w:rPr>
          <w:rStyle w:val="a4"/>
          <w:rFonts w:ascii="Arial" w:hAnsi="Arial" w:cs="Arial"/>
          <w:lang w:val="az-Latn-AZ"/>
        </w:rPr>
        <w:t>izim baxışlarımızla</w:t>
      </w:r>
      <w:r w:rsidR="009F24C3" w:rsidRPr="00140A31">
        <w:rPr>
          <w:rStyle w:val="a4"/>
          <w:rFonts w:ascii="Arial" w:hAnsi="Arial" w:cs="Arial"/>
          <w:b w:val="0"/>
          <w:lang w:val="az-Latn-AZ"/>
        </w:rPr>
        <w:t>, nəticələrimizlə,</w:t>
      </w:r>
      <w:r w:rsidR="00985A18" w:rsidRPr="00140A31">
        <w:rPr>
          <w:rStyle w:val="a4"/>
          <w:rFonts w:ascii="Arial" w:hAnsi="Arial" w:cs="Arial"/>
          <w:b w:val="0"/>
          <w:lang w:val="az-Latn-AZ"/>
        </w:rPr>
        <w:t xml:space="preserve"> təcrübəmizlə və nou-xau ilə </w:t>
      </w:r>
      <w:r w:rsidRPr="00140A31">
        <w:rPr>
          <w:rStyle w:val="a4"/>
          <w:rFonts w:ascii="Arial" w:hAnsi="Arial" w:cs="Arial"/>
          <w:b w:val="0"/>
          <w:lang w:val="az-Latn-AZ"/>
        </w:rPr>
        <w:t>Aİ və ondan kənarda  olan digər</w:t>
      </w:r>
      <w:r w:rsidR="00A85007" w:rsidRPr="00140A31">
        <w:rPr>
          <w:rStyle w:val="a4"/>
          <w:rFonts w:ascii="Arial" w:hAnsi="Arial" w:cs="Arial"/>
          <w:b w:val="0"/>
          <w:lang w:val="az-Latn-AZ"/>
        </w:rPr>
        <w:t xml:space="preserve"> </w:t>
      </w:r>
      <w:r w:rsidR="00985A18" w:rsidRPr="00140A31">
        <w:rPr>
          <w:rStyle w:val="a4"/>
          <w:rFonts w:ascii="Arial" w:hAnsi="Arial" w:cs="Arial"/>
          <w:b w:val="0"/>
          <w:lang w:val="az-Latn-AZ"/>
        </w:rPr>
        <w:t xml:space="preserve">yerli və regional hakimiyyətləri ilə </w:t>
      </w:r>
      <w:r w:rsidR="00985A18" w:rsidRPr="00140A31">
        <w:rPr>
          <w:rStyle w:val="a4"/>
          <w:rFonts w:ascii="Arial" w:hAnsi="Arial" w:cs="Arial"/>
          <w:lang w:val="az-Latn-AZ"/>
        </w:rPr>
        <w:t>bölüşmək</w:t>
      </w:r>
      <w:r w:rsidRPr="00140A31">
        <w:rPr>
          <w:rStyle w:val="a4"/>
          <w:rFonts w:ascii="Arial" w:hAnsi="Arial" w:cs="Arial"/>
          <w:b w:val="0"/>
          <w:lang w:val="az-Latn-AZ"/>
        </w:rPr>
        <w:t>.</w:t>
      </w:r>
      <w:r w:rsidR="00A85007" w:rsidRPr="00140A31">
        <w:rPr>
          <w:rStyle w:val="a4"/>
          <w:rFonts w:ascii="Arial" w:hAnsi="Arial" w:cs="Arial"/>
          <w:b w:val="0"/>
          <w:lang w:val="az-Latn-AZ"/>
        </w:rPr>
        <w:t xml:space="preserve"> </w:t>
      </w:r>
    </w:p>
    <w:p w:rsidR="00752E41" w:rsidRPr="002055D5" w:rsidRDefault="001F4DA5" w:rsidP="00752E41">
      <w:pPr>
        <w:spacing w:after="0" w:line="288" w:lineRule="auto"/>
        <w:jc w:val="both"/>
        <w:rPr>
          <w:rFonts w:ascii="Arial" w:hAnsi="Arial" w:cs="Arial"/>
          <w:lang w:val="az-Latn-AZ"/>
        </w:rPr>
      </w:pPr>
      <w:r w:rsidRPr="001F4DA5">
        <w:rPr>
          <w:rFonts w:ascii="Arial" w:hAnsi="Arial" w:cs="Arial"/>
          <w:lang w:val="az-Latn-AZ"/>
        </w:rPr>
        <w:t>Mən</w:t>
      </w:r>
      <w:r>
        <w:rPr>
          <w:rFonts w:ascii="Arial" w:hAnsi="Arial" w:cs="Arial"/>
          <w:lang w:val="az-Latn-AZ"/>
        </w:rPr>
        <w:t xml:space="preserve"> qəbul edirəm ki</w:t>
      </w:r>
      <w:r w:rsidR="00C407F7">
        <w:rPr>
          <w:rFonts w:ascii="Arial" w:hAnsi="Arial" w:cs="Arial"/>
          <w:lang w:val="az-Latn-AZ"/>
        </w:rPr>
        <w:t>,</w:t>
      </w:r>
      <w:r>
        <w:rPr>
          <w:rFonts w:ascii="Arial" w:hAnsi="Arial" w:cs="Arial"/>
          <w:lang w:val="az-Latn-AZ"/>
        </w:rPr>
        <w:t xml:space="preserve"> </w:t>
      </w:r>
      <w:r w:rsidR="00C407F7">
        <w:rPr>
          <w:rFonts w:ascii="Arial" w:hAnsi="Arial" w:cs="Arial"/>
          <w:lang w:val="az-Latn-AZ"/>
        </w:rPr>
        <w:t>yuxarıda göstərilən sənədlərin (Dayanaqlı Enerji və İqlim üzrə Fəaliyyət Planı və onun icrası haqqında Hesabatlar) təyin edilmiş müddətdə təqdim edilmədiyi halda</w:t>
      </w:r>
      <w:r w:rsidR="00A85007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mənim yerli hakimiyyətim </w:t>
      </w:r>
      <w:r w:rsidR="00C407F7">
        <w:rPr>
          <w:rFonts w:ascii="Arial" w:hAnsi="Arial" w:cs="Arial"/>
          <w:lang w:val="az-Latn-AZ"/>
        </w:rPr>
        <w:t>-</w:t>
      </w:r>
      <w:r w:rsidR="00C407F7" w:rsidRPr="002055D5">
        <w:rPr>
          <w:rFonts w:ascii="Arial" w:hAnsi="Arial" w:cs="Arial"/>
          <w:lang w:val="az-Latn-AZ"/>
        </w:rPr>
        <w:t xml:space="preserve">– </w:t>
      </w:r>
      <w:r w:rsidR="00C407F7" w:rsidRPr="00016909">
        <w:rPr>
          <w:rFonts w:ascii="Arial" w:hAnsi="Arial" w:cs="Arial"/>
          <w:lang w:val="az-Latn-AZ"/>
        </w:rPr>
        <w:t>Merlərin Razılaşması</w:t>
      </w:r>
      <w:r w:rsidR="00C407F7">
        <w:rPr>
          <w:rFonts w:ascii="Arial" w:hAnsi="Arial" w:cs="Arial"/>
          <w:lang w:val="az-Latn-AZ"/>
        </w:rPr>
        <w:t>-</w:t>
      </w:r>
      <w:r w:rsidR="00C407F7" w:rsidRPr="00016909">
        <w:rPr>
          <w:rFonts w:ascii="Arial" w:hAnsi="Arial" w:cs="Arial"/>
          <w:lang w:val="az-Latn-AZ"/>
        </w:rPr>
        <w:t xml:space="preserve"> Şərq Ofisi tərəfindən </w:t>
      </w:r>
      <w:r w:rsidR="00C407F7">
        <w:rPr>
          <w:rFonts w:ascii="Arial" w:hAnsi="Arial" w:cs="Arial"/>
          <w:lang w:val="az-Latn-AZ"/>
        </w:rPr>
        <w:t>əvvəlcədən yazılı şəkildə xəbərdarlıq vermək şərti ilə - .</w:t>
      </w:r>
      <w:r>
        <w:rPr>
          <w:rFonts w:ascii="Arial" w:hAnsi="Arial" w:cs="Arial"/>
          <w:lang w:val="az-Latn-AZ"/>
        </w:rPr>
        <w:t>razilaşmada</w:t>
      </w:r>
      <w:r w:rsidR="00016909">
        <w:rPr>
          <w:rFonts w:ascii="Arial" w:hAnsi="Arial" w:cs="Arial"/>
          <w:lang w:val="az-Latn-AZ"/>
        </w:rPr>
        <w:t>n</w:t>
      </w:r>
      <w:r w:rsidR="00A85007">
        <w:rPr>
          <w:rFonts w:ascii="Arial" w:hAnsi="Arial" w:cs="Arial"/>
          <w:lang w:val="az-Latn-AZ"/>
        </w:rPr>
        <w:t xml:space="preserve"> </w:t>
      </w:r>
      <w:r w:rsidR="00016909">
        <w:rPr>
          <w:rFonts w:ascii="Arial" w:hAnsi="Arial" w:cs="Arial"/>
          <w:lang w:val="az-Latn-AZ"/>
        </w:rPr>
        <w:t>kənarlaşdırıla bilər</w:t>
      </w:r>
      <w:r w:rsidR="00752E41" w:rsidRPr="002055D5">
        <w:rPr>
          <w:rFonts w:ascii="Arial" w:hAnsi="Arial" w:cs="Arial"/>
          <w:lang w:val="az-Latn-AZ"/>
        </w:rPr>
        <w:t xml:space="preserve"> </w:t>
      </w:r>
      <w:r w:rsidR="00016909">
        <w:rPr>
          <w:rFonts w:ascii="Arial" w:hAnsi="Arial" w:cs="Arial"/>
          <w:lang w:val="az-Latn-AZ"/>
        </w:rPr>
        <w:t xml:space="preserve">- </w:t>
      </w:r>
    </w:p>
    <w:p w:rsidR="005C41F8" w:rsidRPr="002055D5" w:rsidRDefault="005C41F8" w:rsidP="00762042">
      <w:pPr>
        <w:pStyle w:val="ae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az-Latn-AZ" w:eastAsia="fr-BE"/>
        </w:rPr>
      </w:pPr>
      <w:bookmarkStart w:id="0" w:name="Texte8"/>
    </w:p>
    <w:p w:rsidR="00624872" w:rsidRPr="002055D5" w:rsidRDefault="00624872" w:rsidP="00762042">
      <w:pPr>
        <w:pStyle w:val="ae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az-Latn-AZ" w:eastAsia="fr-BE"/>
        </w:rPr>
      </w:pPr>
    </w:p>
    <w:sdt>
      <w:sdtPr>
        <w:rPr>
          <w:rFonts w:ascii="Arial" w:hAnsi="Arial" w:cs="Arial"/>
          <w:b/>
          <w:bCs/>
          <w:color w:val="76923C"/>
          <w:sz w:val="22"/>
          <w:szCs w:val="22"/>
        </w:rPr>
        <w:id w:val="-1217658816"/>
        <w:placeholder>
          <w:docPart w:val="DefaultPlaceholder_1082065158"/>
        </w:placeholder>
      </w:sdtPr>
      <w:sdtEndPr>
        <w:rPr>
          <w:highlight w:val="lightGray"/>
          <w:u w:val="single"/>
        </w:rPr>
      </w:sdtEndPr>
      <w:sdtContent>
        <w:bookmarkEnd w:id="0" w:displacedByCustomXml="prev"/>
        <w:bookmarkStart w:id="1" w:name="_GoBack" w:displacedByCustomXml="prev"/>
        <w:p w:rsidR="00762042" w:rsidRPr="00277542" w:rsidRDefault="001F4DA5" w:rsidP="00762042">
          <w:pPr>
            <w:pStyle w:val="ae"/>
            <w:spacing w:before="0" w:beforeAutospacing="0" w:after="0" w:afterAutospacing="0" w:line="360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u w:val="single"/>
              <w:lang w:val="az-Latn-AZ"/>
            </w:rPr>
          </w:pPr>
          <w:r w:rsidRPr="00277542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az-Latn-AZ"/>
            </w:rPr>
            <w:t>Yerli hakimiyyətinin adı və ünvanı</w:t>
          </w:r>
        </w:p>
        <w:bookmarkEnd w:id="1" w:displacedByCustomXml="next"/>
      </w:sdtContent>
    </w:sdt>
    <w:p w:rsidR="005C41F8" w:rsidRPr="002055D5" w:rsidRDefault="005C41F8" w:rsidP="00752E41">
      <w:pPr>
        <w:rPr>
          <w:rFonts w:ascii="Arial" w:hAnsi="Arial" w:cs="Arial"/>
          <w:b/>
          <w:bCs/>
          <w:color w:val="76923C"/>
          <w:lang w:val="az-Latn-AZ"/>
        </w:rPr>
      </w:pPr>
    </w:p>
    <w:sdt>
      <w:sdtPr>
        <w:rPr>
          <w:rFonts w:ascii="Arial" w:hAnsi="Arial" w:cs="Arial"/>
          <w:b/>
          <w:bCs/>
          <w:noProof/>
          <w:color w:val="76923C"/>
          <w:highlight w:val="yellow"/>
          <w:lang w:val="en-GB" w:eastAsia="en-GB"/>
        </w:rPr>
        <w:id w:val="-661541445"/>
        <w:placeholder>
          <w:docPart w:val="DefaultPlaceholder_1082065158"/>
        </w:placeholder>
      </w:sdtPr>
      <w:sdtEndPr/>
      <w:sdtContent>
        <w:p w:rsidR="005C41F8" w:rsidRPr="002055D5" w:rsidRDefault="005C41F8" w:rsidP="00752E41">
          <w:pPr>
            <w:rPr>
              <w:rFonts w:ascii="Arial" w:hAnsi="Arial" w:cs="Arial"/>
              <w:b/>
              <w:bCs/>
              <w:noProof/>
              <w:color w:val="76923C"/>
              <w:lang w:val="az-Latn-AZ" w:eastAsia="en-GB"/>
            </w:rPr>
          </w:pPr>
          <w:r w:rsidRPr="002055D5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az-Latn-AZ" w:eastAsia="en-GB"/>
            </w:rPr>
            <w:t>[</w:t>
          </w:r>
          <w:r w:rsidR="001F4DA5" w:rsidRPr="002055D5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az-Latn-AZ" w:eastAsia="en-GB"/>
            </w:rPr>
            <w:t>Əlaqədə olan şəxsinadı, e-poçtu, telefonu</w:t>
          </w:r>
          <w:r w:rsidRPr="002055D5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az-Latn-AZ" w:eastAsia="en-GB"/>
            </w:rPr>
            <w:t>]</w:t>
          </w:r>
        </w:p>
      </w:sdtContent>
    </w:sdt>
    <w:p w:rsidR="005C41F8" w:rsidRPr="005C41F8" w:rsidRDefault="0017522A" w:rsidP="005C41F8">
      <w:pPr>
        <w:jc w:val="right"/>
        <w:rPr>
          <w:rFonts w:ascii="Arial" w:hAnsi="Arial" w:cs="Arial"/>
          <w:b/>
          <w:bCs/>
          <w:color w:val="76923C"/>
          <w:lang w:val="en-US"/>
        </w:rPr>
      </w:pPr>
      <w:r w:rsidRPr="0017522A">
        <w:rPr>
          <w:rFonts w:ascii="Arial" w:hAnsi="Arial" w:cs="Arial"/>
          <w:b/>
          <w:bCs/>
          <w:noProof/>
          <w:color w:val="76923C"/>
          <w:lang w:val="uk-UA" w:eastAsia="uk-UA"/>
        </w:rPr>
        <w:drawing>
          <wp:anchor distT="0" distB="0" distL="114300" distR="114300" simplePos="0" relativeHeight="251660800" behindDoc="1" locked="0" layoutInCell="1" allowOverlap="1" wp14:anchorId="4088F2F8" wp14:editId="60DDDEA5">
            <wp:simplePos x="0" y="0"/>
            <wp:positionH relativeFrom="column">
              <wp:posOffset>5977255</wp:posOffset>
            </wp:positionH>
            <wp:positionV relativeFrom="paragraph">
              <wp:posOffset>373380</wp:posOffset>
            </wp:positionV>
            <wp:extent cx="3429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400" y="21000"/>
                <wp:lineTo x="20400" y="0"/>
                <wp:lineTo x="0" y="0"/>
              </wp:wrapPolygon>
            </wp:wrapThrough>
            <wp:docPr id="7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1F8" w:rsidRPr="002055D5">
        <w:rPr>
          <w:rFonts w:ascii="Arial" w:hAnsi="Arial" w:cs="Arial"/>
          <w:b/>
          <w:bCs/>
          <w:color w:val="76923C"/>
          <w:lang w:val="az-Latn-AZ"/>
        </w:rPr>
        <w:br/>
      </w:r>
      <w:sdt>
        <w:sdtPr>
          <w:rPr>
            <w:rFonts w:ascii="Arial" w:hAnsi="Arial" w:cs="Arial"/>
            <w:b/>
            <w:bCs/>
            <w:color w:val="76923C"/>
            <w:highlight w:val="lightGray"/>
            <w:lang w:val="en-US"/>
          </w:rPr>
          <w:id w:val="953281937"/>
          <w:placeholder>
            <w:docPart w:val="DefaultPlaceholder_1082065158"/>
          </w:placeholder>
        </w:sdtPr>
        <w:sdtEndPr/>
        <w:sdtContent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[</w:t>
          </w:r>
          <w:r w:rsidR="004F5808">
            <w:rPr>
              <w:rFonts w:ascii="Arial" w:hAnsi="Arial" w:cs="Arial"/>
              <w:b/>
              <w:bCs/>
              <w:color w:val="76923C"/>
              <w:highlight w:val="lightGray"/>
              <w:lang w:val="az-Latn-AZ"/>
            </w:rPr>
            <w:t>İmza</w:t>
          </w:r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]</w:t>
          </w:r>
        </w:sdtContent>
      </w:sdt>
    </w:p>
    <w:p w:rsidR="000802C8" w:rsidRPr="00AC2031" w:rsidRDefault="000802C8" w:rsidP="00AC2031">
      <w:pPr>
        <w:pStyle w:val="ae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</w:p>
    <w:sectPr w:rsidR="000802C8" w:rsidRPr="00AC2031" w:rsidSect="00665B2E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25" w:rsidRDefault="009A7E25" w:rsidP="0090608B">
      <w:pPr>
        <w:spacing w:after="0" w:line="240" w:lineRule="auto"/>
      </w:pPr>
      <w:r>
        <w:separator/>
      </w:r>
    </w:p>
  </w:endnote>
  <w:endnote w:type="continuationSeparator" w:id="0">
    <w:p w:rsidR="009A7E25" w:rsidRDefault="009A7E25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E" w:rsidRDefault="00F201C3" w:rsidP="00665B2E">
    <w:pPr>
      <w:pStyle w:val="a9"/>
      <w:ind w:hanging="1417"/>
      <w:jc w:val="both"/>
    </w:pPr>
    <w:r>
      <w:rPr>
        <w:noProof/>
        <w:lang w:val="uk-UA" w:eastAsia="uk-UA"/>
      </w:rPr>
      <w:drawing>
        <wp:inline distT="0" distB="0" distL="0" distR="0" wp14:anchorId="0A2EF1A2" wp14:editId="45F886BA">
          <wp:extent cx="7667625" cy="390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25" w:rsidRDefault="009A7E25" w:rsidP="0090608B">
      <w:pPr>
        <w:spacing w:after="0" w:line="240" w:lineRule="auto"/>
      </w:pPr>
      <w:r>
        <w:separator/>
      </w:r>
    </w:p>
  </w:footnote>
  <w:footnote w:type="continuationSeparator" w:id="0">
    <w:p w:rsidR="009A7E25" w:rsidRDefault="009A7E25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E" w:rsidRDefault="00F201C3">
    <w:pPr>
      <w:pStyle w:val="a7"/>
    </w:pP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 wp14:anchorId="0F9AD0AB" wp14:editId="4143DE21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15D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AD5FB1" wp14:editId="0D3D02FD">
              <wp:simplePos x="0" y="0"/>
              <wp:positionH relativeFrom="column">
                <wp:posOffset>247650</wp:posOffset>
              </wp:positionH>
              <wp:positionV relativeFrom="paragraph">
                <wp:posOffset>-26670</wp:posOffset>
              </wp:positionV>
              <wp:extent cx="1318260" cy="354330"/>
              <wp:effectExtent l="0" t="0" r="0" b="762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B2E" w:rsidRPr="00665B2E" w:rsidRDefault="00665B2E" w:rsidP="00665B2E">
                          <w:pPr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</w:pPr>
                          <w:r w:rsidRPr="00665B2E"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  <w:t>The Project is funded</w:t>
                          </w:r>
                          <w:r w:rsidRPr="00665B2E"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  <w:br/>
                            <w:t>by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.5pt;margin-top:-2.1pt;width:103.8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7Gzw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" filled="f" stroked="f">
              <v:textbox>
                <w:txbxContent>
                  <w:p w:rsidR="00665B2E" w:rsidRPr="00665B2E" w:rsidRDefault="00665B2E" w:rsidP="00665B2E">
                    <w:pPr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</w:pPr>
                    <w:r w:rsidRPr="00665B2E"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  <w:t>The Project is funded</w:t>
                    </w:r>
                    <w:r w:rsidRPr="00665B2E"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  <w:br/>
                      <w:t>by the European 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78A856C9" wp14:editId="6D1643AB">
          <wp:simplePos x="0" y="0"/>
          <wp:positionH relativeFrom="column">
            <wp:posOffset>-495300</wp:posOffset>
          </wp:positionH>
          <wp:positionV relativeFrom="paragraph">
            <wp:posOffset>-236220</wp:posOffset>
          </wp:positionV>
          <wp:extent cx="770255" cy="513715"/>
          <wp:effectExtent l="0" t="0" r="0" b="635"/>
          <wp:wrapSquare wrapText="bothSides"/>
          <wp:docPr id="3" name="Рисунок 1" descr="Описание: Картинки по запросу 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Картинки по запросу 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3.75pt;height:35.25pt" o:bullet="t">
        <v:imagedata r:id="rId1" o:title="green_leaf"/>
      </v:shape>
    </w:pict>
  </w:numPicBullet>
  <w:abstractNum w:abstractNumId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6yF3O78fjmQrCQQlSNDcakIbJs=" w:salt="cVdBPbRe0cyYE8WtFMCqg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10569"/>
    <w:rsid w:val="00016909"/>
    <w:rsid w:val="00020745"/>
    <w:rsid w:val="00077030"/>
    <w:rsid w:val="000802C8"/>
    <w:rsid w:val="000F1A94"/>
    <w:rsid w:val="0012109D"/>
    <w:rsid w:val="00140A31"/>
    <w:rsid w:val="00154261"/>
    <w:rsid w:val="00170ECD"/>
    <w:rsid w:val="0017522A"/>
    <w:rsid w:val="001A1B71"/>
    <w:rsid w:val="001A71D7"/>
    <w:rsid w:val="001B596C"/>
    <w:rsid w:val="001F4DA5"/>
    <w:rsid w:val="002055D5"/>
    <w:rsid w:val="00221A78"/>
    <w:rsid w:val="00222C98"/>
    <w:rsid w:val="0024635F"/>
    <w:rsid w:val="002556B6"/>
    <w:rsid w:val="00277542"/>
    <w:rsid w:val="00290052"/>
    <w:rsid w:val="002919AA"/>
    <w:rsid w:val="002F5366"/>
    <w:rsid w:val="002F616B"/>
    <w:rsid w:val="00323FF7"/>
    <w:rsid w:val="00343D2A"/>
    <w:rsid w:val="00360D20"/>
    <w:rsid w:val="00391032"/>
    <w:rsid w:val="003D501A"/>
    <w:rsid w:val="003F0421"/>
    <w:rsid w:val="00415A5B"/>
    <w:rsid w:val="00435DA3"/>
    <w:rsid w:val="00464D95"/>
    <w:rsid w:val="0048524B"/>
    <w:rsid w:val="0048784A"/>
    <w:rsid w:val="004C6695"/>
    <w:rsid w:val="004C7562"/>
    <w:rsid w:val="004F5808"/>
    <w:rsid w:val="00517239"/>
    <w:rsid w:val="00542A74"/>
    <w:rsid w:val="00554BB3"/>
    <w:rsid w:val="005A5ADC"/>
    <w:rsid w:val="005A5FB0"/>
    <w:rsid w:val="005C1065"/>
    <w:rsid w:val="005C41F8"/>
    <w:rsid w:val="005D269C"/>
    <w:rsid w:val="005E15D8"/>
    <w:rsid w:val="005E3E8B"/>
    <w:rsid w:val="005F7C24"/>
    <w:rsid w:val="00612F92"/>
    <w:rsid w:val="00615B31"/>
    <w:rsid w:val="00624872"/>
    <w:rsid w:val="0063654A"/>
    <w:rsid w:val="0065136C"/>
    <w:rsid w:val="0065424B"/>
    <w:rsid w:val="00662683"/>
    <w:rsid w:val="00665B2E"/>
    <w:rsid w:val="0069470C"/>
    <w:rsid w:val="006D1C11"/>
    <w:rsid w:val="006D3137"/>
    <w:rsid w:val="006E37E0"/>
    <w:rsid w:val="006E4256"/>
    <w:rsid w:val="006E515D"/>
    <w:rsid w:val="00725405"/>
    <w:rsid w:val="007332EF"/>
    <w:rsid w:val="00736051"/>
    <w:rsid w:val="007421D0"/>
    <w:rsid w:val="00751FF1"/>
    <w:rsid w:val="00752E41"/>
    <w:rsid w:val="00757246"/>
    <w:rsid w:val="00762042"/>
    <w:rsid w:val="00796551"/>
    <w:rsid w:val="007A6D7A"/>
    <w:rsid w:val="007B1430"/>
    <w:rsid w:val="007C04D9"/>
    <w:rsid w:val="007E1ED2"/>
    <w:rsid w:val="007E7C3A"/>
    <w:rsid w:val="00856135"/>
    <w:rsid w:val="00867CD9"/>
    <w:rsid w:val="008B7F43"/>
    <w:rsid w:val="0090608B"/>
    <w:rsid w:val="00964C36"/>
    <w:rsid w:val="0097325E"/>
    <w:rsid w:val="00985A18"/>
    <w:rsid w:val="009A7E25"/>
    <w:rsid w:val="009B7624"/>
    <w:rsid w:val="009C7361"/>
    <w:rsid w:val="009F24C3"/>
    <w:rsid w:val="00A64B7A"/>
    <w:rsid w:val="00A832E3"/>
    <w:rsid w:val="00A85007"/>
    <w:rsid w:val="00A85BE6"/>
    <w:rsid w:val="00A913AC"/>
    <w:rsid w:val="00A921D7"/>
    <w:rsid w:val="00AC2031"/>
    <w:rsid w:val="00AC69FC"/>
    <w:rsid w:val="00AD51D7"/>
    <w:rsid w:val="00B1395D"/>
    <w:rsid w:val="00B21A92"/>
    <w:rsid w:val="00B33D7F"/>
    <w:rsid w:val="00C222D3"/>
    <w:rsid w:val="00C376FC"/>
    <w:rsid w:val="00C407F7"/>
    <w:rsid w:val="00C55474"/>
    <w:rsid w:val="00CA1C11"/>
    <w:rsid w:val="00CC0285"/>
    <w:rsid w:val="00CD2766"/>
    <w:rsid w:val="00D041A6"/>
    <w:rsid w:val="00D27D9F"/>
    <w:rsid w:val="00D3082F"/>
    <w:rsid w:val="00D52D21"/>
    <w:rsid w:val="00D61269"/>
    <w:rsid w:val="00D7196B"/>
    <w:rsid w:val="00D83251"/>
    <w:rsid w:val="00D92DB6"/>
    <w:rsid w:val="00DC43F2"/>
    <w:rsid w:val="00DC4B67"/>
    <w:rsid w:val="00DE1D63"/>
    <w:rsid w:val="00DE693F"/>
    <w:rsid w:val="00E12C30"/>
    <w:rsid w:val="00E14DA9"/>
    <w:rsid w:val="00E336D7"/>
    <w:rsid w:val="00E67932"/>
    <w:rsid w:val="00E708AE"/>
    <w:rsid w:val="00E81727"/>
    <w:rsid w:val="00E92080"/>
    <w:rsid w:val="00EC7C90"/>
    <w:rsid w:val="00F004CA"/>
    <w:rsid w:val="00F201C3"/>
    <w:rsid w:val="00FD13CA"/>
    <w:rsid w:val="00FD7593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"/>
    <w:next w:val="a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3">
    <w:name w:val="caption"/>
    <w:basedOn w:val="a"/>
    <w:next w:val="a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4">
    <w:name w:val="Strong"/>
    <w:uiPriority w:val="99"/>
    <w:qFormat/>
    <w:rsid w:val="00B21A92"/>
    <w:rPr>
      <w:b/>
      <w:bCs/>
    </w:rPr>
  </w:style>
  <w:style w:type="character" w:styleId="a5">
    <w:name w:val="Emphasis"/>
    <w:uiPriority w:val="20"/>
    <w:qFormat/>
    <w:rsid w:val="00B21A92"/>
    <w:rPr>
      <w:i/>
      <w:iCs/>
    </w:rPr>
  </w:style>
  <w:style w:type="paragraph" w:styleId="a6">
    <w:name w:val="List Paragraph"/>
    <w:basedOn w:val="a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608B"/>
  </w:style>
  <w:style w:type="paragraph" w:styleId="a9">
    <w:name w:val="footer"/>
    <w:basedOn w:val="a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608B"/>
  </w:style>
  <w:style w:type="paragraph" w:styleId="ab">
    <w:name w:val="Balloon Text"/>
    <w:basedOn w:val="a"/>
    <w:link w:val="ac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af">
    <w:name w:val="Placeholder Text"/>
    <w:basedOn w:val="a0"/>
    <w:uiPriority w:val="99"/>
    <w:semiHidden/>
    <w:rsid w:val="005C41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"/>
    <w:next w:val="a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3">
    <w:name w:val="caption"/>
    <w:basedOn w:val="a"/>
    <w:next w:val="a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4">
    <w:name w:val="Strong"/>
    <w:uiPriority w:val="99"/>
    <w:qFormat/>
    <w:rsid w:val="00B21A92"/>
    <w:rPr>
      <w:b/>
      <w:bCs/>
    </w:rPr>
  </w:style>
  <w:style w:type="character" w:styleId="a5">
    <w:name w:val="Emphasis"/>
    <w:uiPriority w:val="20"/>
    <w:qFormat/>
    <w:rsid w:val="00B21A92"/>
    <w:rPr>
      <w:i/>
      <w:iCs/>
    </w:rPr>
  </w:style>
  <w:style w:type="paragraph" w:styleId="a6">
    <w:name w:val="List Paragraph"/>
    <w:basedOn w:val="a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608B"/>
  </w:style>
  <w:style w:type="paragraph" w:styleId="a9">
    <w:name w:val="footer"/>
    <w:basedOn w:val="a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608B"/>
  </w:style>
  <w:style w:type="paragraph" w:styleId="ab">
    <w:name w:val="Balloon Text"/>
    <w:basedOn w:val="a"/>
    <w:link w:val="ac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af">
    <w:name w:val="Placeholder Text"/>
    <w:basedOn w:val="a0"/>
    <w:uiPriority w:val="99"/>
    <w:semiHidden/>
    <w:rsid w:val="005C4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nventiondesmaires.eu/IMG/pdf/Commitment__EN_201015_FINA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7AD462-C6DF-42D0-8888-C220AABB99C3}"/>
      </w:docPartPr>
      <w:docPartBody>
        <w:p w:rsidR="0090617C" w:rsidRDefault="00277954">
          <w:r w:rsidRPr="00EC7A3D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7954"/>
    <w:rsid w:val="00277954"/>
    <w:rsid w:val="002D1962"/>
    <w:rsid w:val="003860EA"/>
    <w:rsid w:val="0056693D"/>
    <w:rsid w:val="006A263D"/>
    <w:rsid w:val="008F22DF"/>
    <w:rsid w:val="0090617C"/>
    <w:rsid w:val="00942441"/>
    <w:rsid w:val="00B83A6C"/>
    <w:rsid w:val="00B85509"/>
    <w:rsid w:val="00C255D7"/>
    <w:rsid w:val="00D9596D"/>
    <w:rsid w:val="00E43694"/>
    <w:rsid w:val="00E9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737"/>
    <w:rPr>
      <w:color w:val="808080"/>
    </w:rPr>
  </w:style>
  <w:style w:type="paragraph" w:customStyle="1" w:styleId="A7D42E4A369D400D95CA3169673AB418">
    <w:name w:val="A7D42E4A369D400D95CA3169673AB418"/>
    <w:rsid w:val="00277954"/>
  </w:style>
  <w:style w:type="paragraph" w:customStyle="1" w:styleId="D52BD7BA29344AEEBF9F1863318DAA19">
    <w:name w:val="D52BD7BA29344AEEBF9F1863318DAA19"/>
    <w:rsid w:val="00E94737"/>
    <w:pPr>
      <w:spacing w:after="160" w:line="259" w:lineRule="auto"/>
    </w:pPr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5F85-5F06-45A4-8015-BBB4C3AB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2201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IH</cp:lastModifiedBy>
  <cp:revision>4</cp:revision>
  <cp:lastPrinted>2017-02-21T04:35:00Z</cp:lastPrinted>
  <dcterms:created xsi:type="dcterms:W3CDTF">2017-02-23T08:55:00Z</dcterms:created>
  <dcterms:modified xsi:type="dcterms:W3CDTF">2017-02-26T11:35:00Z</dcterms:modified>
</cp:coreProperties>
</file>